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81"/>
        <w:gridCol w:w="4536"/>
        <w:gridCol w:w="138"/>
      </w:tblGrid>
      <w:tr w:rsidR="007019A7" w:rsidRPr="00634CA5" w:rsidTr="00882750">
        <w:trPr>
          <w:gridAfter w:val="1"/>
          <w:wAfter w:w="138" w:type="dxa"/>
        </w:trPr>
        <w:tc>
          <w:tcPr>
            <w:tcW w:w="9217" w:type="dxa"/>
            <w:gridSpan w:val="2"/>
            <w:shd w:val="clear" w:color="auto" w:fill="auto"/>
          </w:tcPr>
          <w:p w:rsidR="007019A7" w:rsidRPr="007019A7" w:rsidRDefault="007019A7" w:rsidP="0070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Бюлетень</w:t>
            </w:r>
          </w:p>
          <w:p w:rsidR="007019A7" w:rsidRPr="007019A7" w:rsidRDefault="007019A7" w:rsidP="0070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для кумулятивного голосування на дистанційних річних Загальних зборах акціонерів</w:t>
            </w:r>
          </w:p>
          <w:p w:rsidR="007019A7" w:rsidRPr="007019A7" w:rsidRDefault="007019A7" w:rsidP="0070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ПРИВАТНОГО АКЦІОНЕРНОГО ТОВАРИСТВА «МАЙДАН-ВИЛЬСЬКИЙ КОМБІНАТ ВОГНЕТРИВІВ»</w:t>
            </w:r>
            <w:r w:rsidRPr="0070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:rsidR="007019A7" w:rsidRPr="007019A7" w:rsidRDefault="007019A7" w:rsidP="007019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019A7" w:rsidRPr="00634CA5" w:rsidTr="008827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81" w:type="dxa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Повне найменування товариства</w:t>
            </w:r>
          </w:p>
        </w:tc>
        <w:tc>
          <w:tcPr>
            <w:tcW w:w="4674" w:type="dxa"/>
            <w:gridSpan w:val="2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«МАЙДАН-ВИЛЬСЬКИЙ КОМБІНАТ ВОГНЕТРИВІВ»,</w:t>
            </w:r>
            <w:r w:rsidRPr="0070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7019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код ЄДРПОУ 00293640</w:t>
            </w:r>
          </w:p>
        </w:tc>
      </w:tr>
      <w:tr w:rsidR="007019A7" w:rsidRPr="007019A7" w:rsidTr="008827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81" w:type="dxa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Дата проведення загальних зборів:</w:t>
            </w:r>
          </w:p>
        </w:tc>
        <w:tc>
          <w:tcPr>
            <w:tcW w:w="4674" w:type="dxa"/>
            <w:gridSpan w:val="2"/>
          </w:tcPr>
          <w:p w:rsidR="007019A7" w:rsidRPr="007019A7" w:rsidRDefault="007019A7" w:rsidP="007019A7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 квітня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Pr="007019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</w:t>
            </w:r>
          </w:p>
        </w:tc>
      </w:tr>
      <w:tr w:rsidR="007019A7" w:rsidRPr="007019A7" w:rsidTr="008827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81" w:type="dxa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Дата і час початку голосування</w:t>
            </w:r>
          </w:p>
        </w:tc>
        <w:tc>
          <w:tcPr>
            <w:tcW w:w="4674" w:type="dxa"/>
            <w:gridSpan w:val="2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7</w:t>
            </w:r>
            <w:r w:rsidRPr="007019A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6</w:t>
            </w:r>
            <w:r w:rsidRPr="007019A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р., 11 год. 00 хв.</w:t>
            </w:r>
          </w:p>
        </w:tc>
      </w:tr>
      <w:tr w:rsidR="007019A7" w:rsidRPr="007019A7" w:rsidTr="008827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81" w:type="dxa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Дата і час завершення голосування</w:t>
            </w:r>
          </w:p>
        </w:tc>
        <w:tc>
          <w:tcPr>
            <w:tcW w:w="4674" w:type="dxa"/>
            <w:gridSpan w:val="2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27.04.202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6</w:t>
            </w:r>
            <w:r w:rsidRPr="007019A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р., 18 год. 00 хв.</w:t>
            </w:r>
          </w:p>
        </w:tc>
      </w:tr>
      <w:tr w:rsidR="007019A7" w:rsidRPr="00634CA5" w:rsidTr="008827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81" w:type="dxa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Дата заповнення бюлетеня акціонером (представником акціонера):     </w:t>
            </w:r>
          </w:p>
        </w:tc>
        <w:tc>
          <w:tcPr>
            <w:tcW w:w="4674" w:type="dxa"/>
            <w:gridSpan w:val="2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7019A7" w:rsidRPr="007019A7" w:rsidTr="008827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81" w:type="dxa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Кількість голосів, що належать акціонеру:</w:t>
            </w: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(числом та прописом)</w:t>
            </w:r>
          </w:p>
        </w:tc>
        <w:tc>
          <w:tcPr>
            <w:tcW w:w="4674" w:type="dxa"/>
            <w:gridSpan w:val="2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7019A7" w:rsidRPr="00634CA5" w:rsidTr="008827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84"/>
        </w:trPr>
        <w:tc>
          <w:tcPr>
            <w:tcW w:w="4681" w:type="dxa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u w:val="single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u w:val="single"/>
                <w:lang w:val="uk-UA" w:eastAsia="ru-RU"/>
              </w:rPr>
              <w:t>Реквізити акціонера:</w:t>
            </w: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 xml:space="preserve">П.І.Б./найменування акціонера </w:t>
            </w: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Назва, серія (за наявності), номер, дата видачі документа, що посвідчує фізичну особу та РНОКПП (за наявності) – для фізичної особи </w:t>
            </w: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Код за ЄДРПОУ та код за ЄДРІСІ (за наявності)/ ІКЮО  </w:t>
            </w:r>
            <w:r w:rsidRPr="007019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</w: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– для юридичної особи</w:t>
            </w:r>
          </w:p>
        </w:tc>
        <w:tc>
          <w:tcPr>
            <w:tcW w:w="4674" w:type="dxa"/>
            <w:gridSpan w:val="2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7019A7" w:rsidRPr="00634CA5" w:rsidTr="008827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84"/>
        </w:trPr>
        <w:tc>
          <w:tcPr>
            <w:tcW w:w="4681" w:type="dxa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uk-UA" w:eastAsia="ru-RU"/>
              </w:rPr>
              <w:t xml:space="preserve">Реквізити представника акціонера (за наявності):  </w:t>
            </w: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П.І.Б.</w:t>
            </w:r>
            <w:r w:rsidRPr="007019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 xml:space="preserve"> /найменування</w:t>
            </w: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представника акціонера</w:t>
            </w: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Назва, серія (за наявності), номер, дата видачі документа, що посвідчує фізичну особу та РНОКПП (за наявності) – для фізичної особи</w:t>
            </w: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Код за ЄДРПОУ та код за ЄДРІСІ (за наявності)/ ІКЮО  </w:t>
            </w:r>
            <w:r w:rsidRPr="007019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</w:r>
            <w:r w:rsidRPr="007019A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– для юридичної особи</w:t>
            </w:r>
          </w:p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u w:val="single"/>
                <w:lang w:val="uk-UA" w:eastAsia="ru-RU"/>
              </w:rPr>
            </w:pPr>
          </w:p>
        </w:tc>
        <w:tc>
          <w:tcPr>
            <w:tcW w:w="4674" w:type="dxa"/>
            <w:gridSpan w:val="2"/>
          </w:tcPr>
          <w:p w:rsidR="007019A7" w:rsidRPr="007019A7" w:rsidRDefault="007019A7" w:rsidP="007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7019A7" w:rsidRPr="007019A7" w:rsidRDefault="007019A7" w:rsidP="007019A7">
      <w:pPr>
        <w:spacing w:after="0" w:line="240" w:lineRule="auto"/>
        <w:rPr>
          <w:rFonts w:ascii="Verdana" w:eastAsia="Times New Roman" w:hAnsi="Verdana" w:cs="Verdana"/>
          <w:b/>
          <w:bCs/>
          <w:caps/>
          <w:sz w:val="16"/>
          <w:szCs w:val="16"/>
          <w:lang w:val="uk-UA" w:eastAsia="zh-CN"/>
        </w:rPr>
      </w:pP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</w:pPr>
      <w:r w:rsidRPr="007019A7">
        <w:rPr>
          <w:rFonts w:ascii="Verdana" w:eastAsia="Times New Roman" w:hAnsi="Verdana" w:cs="Verdana"/>
          <w:b/>
          <w:bCs/>
          <w:caps/>
          <w:sz w:val="16"/>
          <w:szCs w:val="16"/>
          <w:lang w:val="uk-UA" w:eastAsia="zh-CN"/>
        </w:rPr>
        <w:t>питання, винесене на голосування, та проект рішення із питаня, включеного до порядку денного загальних зборів для кумулятивного голосування</w:t>
      </w:r>
      <w:r w:rsidRPr="007019A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  <w:t>:</w:t>
      </w: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7019A7" w:rsidRPr="00634CA5" w:rsidTr="00882750">
        <w:trPr>
          <w:trHeight w:val="717"/>
        </w:trPr>
        <w:tc>
          <w:tcPr>
            <w:tcW w:w="9972" w:type="dxa"/>
            <w:shd w:val="clear" w:color="auto" w:fill="D9D9D9"/>
            <w:vAlign w:val="center"/>
          </w:tcPr>
          <w:p w:rsidR="007019A7" w:rsidRPr="007019A7" w:rsidRDefault="007019A7" w:rsidP="007019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uk-UA" w:eastAsia="ru-RU"/>
              </w:rPr>
              <w:t>Кумулятивне голосування з питань порядку денного:</w:t>
            </w:r>
          </w:p>
        </w:tc>
      </w:tr>
    </w:tbl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4817"/>
      </w:tblGrid>
      <w:tr w:rsidR="007019A7" w:rsidRPr="00634CA5" w:rsidTr="00882750">
        <w:trPr>
          <w:trHeight w:val="498"/>
        </w:trPr>
        <w:tc>
          <w:tcPr>
            <w:tcW w:w="2457" w:type="pct"/>
            <w:vAlign w:val="center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  <w:t>Питання порядку денного №5, винесене на голосування:</w:t>
            </w:r>
          </w:p>
        </w:tc>
        <w:tc>
          <w:tcPr>
            <w:tcW w:w="2543" w:type="pct"/>
            <w:vAlign w:val="center"/>
          </w:tcPr>
          <w:p w:rsidR="007019A7" w:rsidRPr="007019A7" w:rsidRDefault="007019A7" w:rsidP="00B61C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ru-RU"/>
              </w:rPr>
              <w:t>О</w:t>
            </w:r>
            <w:r w:rsidRPr="007019A7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ru-RU"/>
              </w:rPr>
              <w:t>брання членів Наглядової ради</w:t>
            </w:r>
            <w:r w:rsidR="002738EC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ru-RU"/>
              </w:rPr>
              <w:t xml:space="preserve"> Товариства</w:t>
            </w:r>
          </w:p>
        </w:tc>
      </w:tr>
      <w:tr w:rsidR="007019A7" w:rsidRPr="007019A7" w:rsidTr="00882750">
        <w:trPr>
          <w:trHeight w:val="498"/>
        </w:trPr>
        <w:tc>
          <w:tcPr>
            <w:tcW w:w="2457" w:type="pct"/>
            <w:vAlign w:val="center"/>
          </w:tcPr>
          <w:p w:rsidR="007019A7" w:rsidRPr="007019A7" w:rsidRDefault="007019A7" w:rsidP="007019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  <w:t>Загальна кількість членів Наглядової ради Товариства, що обираються шляхом кумулятивного голосування</w:t>
            </w:r>
          </w:p>
        </w:tc>
        <w:tc>
          <w:tcPr>
            <w:tcW w:w="2543" w:type="pct"/>
            <w:vAlign w:val="center"/>
          </w:tcPr>
          <w:p w:rsidR="007019A7" w:rsidRPr="007019A7" w:rsidRDefault="007019A7" w:rsidP="007019A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3 (три)</w:t>
            </w:r>
          </w:p>
        </w:tc>
      </w:tr>
    </w:tbl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7351"/>
      </w:tblGrid>
      <w:tr w:rsidR="007019A7" w:rsidRPr="007019A7" w:rsidTr="00882750">
        <w:trPr>
          <w:trHeight w:val="551"/>
        </w:trPr>
        <w:tc>
          <w:tcPr>
            <w:tcW w:w="5000" w:type="pct"/>
            <w:gridSpan w:val="11"/>
            <w:shd w:val="clear" w:color="auto" w:fill="D9D9D9"/>
            <w:vAlign w:val="center"/>
          </w:tcPr>
          <w:p w:rsidR="007019A7" w:rsidRPr="007019A7" w:rsidRDefault="007019A7" w:rsidP="007019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lastRenderedPageBreak/>
              <w:t xml:space="preserve">Кількість кумулятивних голосів, що належать акціонеру, для кумулятивного голосування по питанню № 5: </w:t>
            </w:r>
            <w:r w:rsidRPr="0070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uk-UA" w:eastAsia="ru-RU"/>
              </w:rPr>
              <w:t>1, 2</w:t>
            </w:r>
          </w:p>
        </w:tc>
      </w:tr>
      <w:tr w:rsidR="007019A7" w:rsidRPr="007019A7" w:rsidTr="00882750">
        <w:trPr>
          <w:trHeight w:val="115"/>
        </w:trPr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109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uk-UA" w:eastAsia="ru-RU"/>
              </w:rPr>
            </w:pPr>
          </w:p>
        </w:tc>
        <w:tc>
          <w:tcPr>
            <w:tcW w:w="3905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uk-UA" w:eastAsia="ru-RU"/>
              </w:rPr>
            </w:pPr>
          </w:p>
        </w:tc>
      </w:tr>
      <w:tr w:rsidR="007019A7" w:rsidRPr="007019A7" w:rsidTr="00882750">
        <w:trPr>
          <w:trHeight w:val="115"/>
        </w:trPr>
        <w:tc>
          <w:tcPr>
            <w:tcW w:w="1095" w:type="pct"/>
            <w:gridSpan w:val="10"/>
            <w:vMerge w:val="restart"/>
            <w:vAlign w:val="center"/>
          </w:tcPr>
          <w:p w:rsidR="007019A7" w:rsidRPr="007019A7" w:rsidRDefault="007019A7" w:rsidP="00701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val="uk-UA" w:eastAsia="ru-RU"/>
              </w:rPr>
            </w:pPr>
            <w:r w:rsidRPr="007019A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val="uk-UA" w:eastAsia="ru-RU"/>
              </w:rPr>
              <w:t>(кількість голосів числом)</w:t>
            </w:r>
          </w:p>
        </w:tc>
        <w:tc>
          <w:tcPr>
            <w:tcW w:w="3905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</w:tr>
      <w:tr w:rsidR="007019A7" w:rsidRPr="007019A7" w:rsidTr="00882750">
        <w:trPr>
          <w:trHeight w:val="115"/>
        </w:trPr>
        <w:tc>
          <w:tcPr>
            <w:tcW w:w="1095" w:type="pct"/>
            <w:gridSpan w:val="10"/>
            <w:vMerge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3905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</w:tr>
      <w:tr w:rsidR="007019A7" w:rsidRPr="007019A7" w:rsidTr="00882750">
        <w:trPr>
          <w:trHeight w:val="115"/>
        </w:trPr>
        <w:tc>
          <w:tcPr>
            <w:tcW w:w="1095" w:type="pct"/>
            <w:gridSpan w:val="10"/>
            <w:vMerge/>
          </w:tcPr>
          <w:p w:rsidR="007019A7" w:rsidRPr="007019A7" w:rsidRDefault="007019A7" w:rsidP="007019A7">
            <w:pPr>
              <w:spacing w:after="0" w:line="240" w:lineRule="auto"/>
              <w:contextualSpacing/>
              <w:jc w:val="both"/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3905" w:type="pct"/>
          </w:tcPr>
          <w:p w:rsidR="007019A7" w:rsidRPr="007019A7" w:rsidRDefault="007019A7" w:rsidP="007019A7">
            <w:pPr>
              <w:spacing w:after="0" w:line="240" w:lineRule="auto"/>
              <w:contextualSpacing/>
              <w:jc w:val="center"/>
              <w:rPr>
                <w:rFonts w:ascii="Garamond" w:eastAsia="Times New Roman" w:hAnsi="Garamond" w:cs="Times New Roman"/>
                <w:bCs/>
                <w:i/>
                <w:sz w:val="20"/>
                <w:szCs w:val="20"/>
                <w:lang w:eastAsia="ru-RU"/>
              </w:rPr>
            </w:pPr>
            <w:r w:rsidRPr="007019A7">
              <w:rPr>
                <w:rFonts w:ascii="Garamond" w:eastAsia="Times New Roman" w:hAnsi="Garamond" w:cs="Times New Roman"/>
                <w:bCs/>
                <w:i/>
                <w:sz w:val="20"/>
                <w:szCs w:val="20"/>
                <w:lang w:val="uk-UA" w:eastAsia="ru-RU"/>
              </w:rPr>
              <w:t>(кількість голосів прописом)</w:t>
            </w:r>
          </w:p>
        </w:tc>
      </w:tr>
    </w:tbl>
    <w:p w:rsidR="007019A7" w:rsidRPr="007019A7" w:rsidRDefault="007019A7" w:rsidP="007019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val="uk-UA" w:eastAsia="ru-RU"/>
        </w:rPr>
      </w:pPr>
      <w:r w:rsidRPr="007019A7">
        <w:rPr>
          <w:rFonts w:ascii="Times New Roman" w:eastAsia="Times New Roman" w:hAnsi="Times New Roman" w:cs="Times New Roman"/>
          <w:i/>
          <w:sz w:val="20"/>
          <w:szCs w:val="24"/>
          <w:vertAlign w:val="superscript"/>
          <w:lang w:val="uk-UA" w:eastAsia="ru-RU"/>
        </w:rPr>
        <w:t>1</w:t>
      </w:r>
      <w:r w:rsidRPr="007019A7">
        <w:rPr>
          <w:rFonts w:ascii="Times New Roman" w:eastAsia="Times New Roman" w:hAnsi="Times New Roman" w:cs="Times New Roman"/>
          <w:i/>
          <w:sz w:val="20"/>
          <w:szCs w:val="24"/>
          <w:lang w:val="uk-UA" w:eastAsia="ru-RU"/>
        </w:rPr>
        <w:t xml:space="preserve"> для визначення кількості кумулятивних голосів (для голосування по цьому питанню), що вам належать, помножте кількість ваших голосів на загальну кількість членів Наглядової ради Товариства, що обираються шляхом кумулятивного голосування</w:t>
      </w:r>
    </w:p>
    <w:p w:rsidR="007019A7" w:rsidRPr="007019A7" w:rsidRDefault="007019A7" w:rsidP="007019A7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0"/>
          <w:lang w:val="uk-UA"/>
        </w:rPr>
      </w:pPr>
      <w:r w:rsidRPr="007019A7">
        <w:rPr>
          <w:rFonts w:ascii="Times New Roman" w:eastAsia="Calibri" w:hAnsi="Times New Roman" w:cs="Times New Roman"/>
          <w:i/>
          <w:sz w:val="20"/>
          <w:vertAlign w:val="superscript"/>
          <w:lang w:val="uk-UA"/>
        </w:rPr>
        <w:t>2</w:t>
      </w:r>
      <w:r w:rsidRPr="007019A7">
        <w:rPr>
          <w:rFonts w:ascii="Times New Roman" w:eastAsia="Calibri" w:hAnsi="Times New Roman" w:cs="Times New Roman"/>
          <w:i/>
          <w:sz w:val="20"/>
          <w:lang w:val="uk-UA"/>
        </w:rPr>
        <w:t xml:space="preserve"> кількість кумулятивних голосів, що вам належать ви можете на власний розсуд розділити або між усіма кандидатами, або між декількома кандидатами, або віддати за одного кандидата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</w:pP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u w:val="single"/>
          <w:lang w:val="uk-UA" w:eastAsia="ar-SA"/>
        </w:rPr>
      </w:pPr>
      <w:r w:rsidRPr="007019A7">
        <w:rPr>
          <w:rFonts w:ascii="Times New Roman" w:eastAsia="Times New Roman" w:hAnsi="Times New Roman" w:cs="Times New Roman"/>
          <w:b/>
          <w:u w:val="single"/>
          <w:lang w:val="uk-UA" w:eastAsia="ar-SA"/>
        </w:rPr>
        <w:t>Кандидати у ч</w:t>
      </w:r>
      <w:r w:rsidR="00B61C73">
        <w:rPr>
          <w:rFonts w:ascii="Times New Roman" w:eastAsia="Times New Roman" w:hAnsi="Times New Roman" w:cs="Times New Roman"/>
          <w:b/>
          <w:u w:val="single"/>
          <w:lang w:val="uk-UA" w:eastAsia="ar-SA"/>
        </w:rPr>
        <w:t>лени Наглядової ради Товариства</w:t>
      </w:r>
      <w:r w:rsidRPr="007019A7">
        <w:rPr>
          <w:rFonts w:ascii="Times New Roman" w:eastAsia="Times New Roman" w:hAnsi="Times New Roman" w:cs="Times New Roman"/>
          <w:b/>
          <w:u w:val="single"/>
          <w:lang w:val="uk-UA" w:eastAsia="ar-SA"/>
        </w:rPr>
        <w:t>: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uk-UA"/>
        </w:rPr>
      </w:pPr>
      <w:r w:rsidRPr="007019A7">
        <w:rPr>
          <w:rFonts w:ascii="Times New Roman" w:eastAsia="Times New Roman" w:hAnsi="Times New Roman" w:cs="Times New Roman"/>
          <w:b/>
          <w:lang w:val="uk-UA" w:eastAsia="uk-UA"/>
        </w:rPr>
        <w:t xml:space="preserve">1. </w:t>
      </w:r>
      <w:r w:rsidR="00B61C73">
        <w:rPr>
          <w:rFonts w:ascii="Times New Roman" w:eastAsia="Times New Roman" w:hAnsi="Times New Roman" w:cs="Times New Roman"/>
          <w:b/>
          <w:lang w:val="uk-UA" w:eastAsia="ar-SA"/>
        </w:rPr>
        <w:t>Член</w:t>
      </w:r>
      <w:r w:rsidRPr="007019A7">
        <w:rPr>
          <w:rFonts w:ascii="Times New Roman" w:eastAsia="Times New Roman" w:hAnsi="Times New Roman" w:cs="Times New Roman"/>
          <w:b/>
          <w:lang w:val="uk-UA" w:eastAsia="uk-UA"/>
        </w:rPr>
        <w:t xml:space="preserve"> Наглядової ради Товариства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7019A7">
        <w:rPr>
          <w:rFonts w:ascii="Times New Roman" w:eastAsia="Times New Roman" w:hAnsi="Times New Roman" w:cs="Times New Roman"/>
          <w:lang w:val="uk-UA" w:eastAsia="uk-UA"/>
        </w:rPr>
        <w:t xml:space="preserve">Прізвище, ім'я, по батькові: </w:t>
      </w:r>
      <w:r w:rsidRPr="007019A7">
        <w:rPr>
          <w:rFonts w:ascii="Times New Roman" w:eastAsia="Times New Roman" w:hAnsi="Times New Roman" w:cs="Times New Roman"/>
          <w:b/>
          <w:lang w:val="uk-UA" w:eastAsia="uk-UA"/>
        </w:rPr>
        <w:t>Шеветовський Валентин Валентинович</w:t>
      </w:r>
      <w:r w:rsidRPr="007019A7">
        <w:rPr>
          <w:rFonts w:ascii="Times New Roman" w:eastAsia="Times New Roman" w:hAnsi="Times New Roman" w:cs="Times New Roman"/>
          <w:lang w:val="uk-UA" w:eastAsia="uk-UA"/>
        </w:rPr>
        <w:t>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Рік народження: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1963 рік.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Особа, що внесла пропозицію щодо даного кандидата: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ПрАТ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lang w:val="ru-RU" w:eastAsia="ru-RU"/>
        </w:rPr>
        <w:t>«КОМПАНІЯ «АСОЦІАЦІЯ УКРАЇНА»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, розмір пакету акцій, що йому належить -96,060050%.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Кількість, тип та/або клас належних кандидату акцій акціонерного товариства, до органу якого обирається кандидат: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0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штук простих іменних акцій.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Освіта (повне найменування навчального закладу, рік закінчення, спеціальність, кваліфікація):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Київський політехнічний</w:t>
      </w:r>
      <w:bookmarkStart w:id="0" w:name="_GoBack"/>
      <w:bookmarkEnd w:id="0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  інститут, 1986 рік, машинні апарати хімічних виробництв, інженер-механік.</w:t>
      </w:r>
    </w:p>
    <w:p w:rsidR="007019A7" w:rsidRPr="007019A7" w:rsidRDefault="007019A7" w:rsidP="00701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Місце роботи (основне та/або за сумісництвом), посади, які обіймає кандидат у юридичних особах: </w:t>
      </w:r>
    </w:p>
    <w:p w:rsidR="007019A7" w:rsidRPr="007019A7" w:rsidRDefault="007019A7" w:rsidP="00701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ТОВ «</w:t>
      </w:r>
      <w:r w:rsidRPr="007019A7">
        <w:rPr>
          <w:rFonts w:ascii="Times New Roman" w:eastAsia="Times New Roman" w:hAnsi="Times New Roman" w:cs="Times New Roman"/>
          <w:b/>
          <w:caps/>
          <w:sz w:val="20"/>
          <w:szCs w:val="20"/>
          <w:lang w:val="uk-UA" w:eastAsia="uk-UA"/>
        </w:rPr>
        <w:t>Керамічна група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 «</w:t>
      </w:r>
      <w:r w:rsidRPr="007019A7">
        <w:rPr>
          <w:rFonts w:ascii="Times New Roman" w:eastAsia="Times New Roman" w:hAnsi="Times New Roman" w:cs="Times New Roman"/>
          <w:b/>
          <w:caps/>
          <w:sz w:val="20"/>
          <w:szCs w:val="20"/>
          <w:lang w:val="uk-UA" w:eastAsia="uk-UA"/>
        </w:rPr>
        <w:t>Голден Тайл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», Директор.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Загальний стаж роботи:  </w:t>
      </w:r>
      <w:r w:rsidRPr="00634CA5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40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 років.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Інформація про стаж роботи протягом останніх п'яти років (період, місце роботи, займана посада):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10.07.2012 – теперішній час, </w:t>
      </w:r>
      <w:r w:rsidRPr="007019A7">
        <w:rPr>
          <w:rFonts w:ascii="Times New Roman" w:eastAsia="Times New Roman" w:hAnsi="Times New Roman" w:cs="Times New Roman"/>
          <w:b/>
          <w:caps/>
          <w:sz w:val="20"/>
          <w:szCs w:val="20"/>
          <w:lang w:val="uk-UA" w:eastAsia="uk-UA"/>
        </w:rPr>
        <w:t>ТОВ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 «</w:t>
      </w:r>
      <w:r w:rsidRPr="007019A7">
        <w:rPr>
          <w:rFonts w:ascii="Times New Roman" w:eastAsia="Times New Roman" w:hAnsi="Times New Roman" w:cs="Times New Roman"/>
          <w:b/>
          <w:caps/>
          <w:sz w:val="20"/>
          <w:szCs w:val="20"/>
          <w:lang w:val="uk-UA" w:eastAsia="uk-UA"/>
        </w:rPr>
        <w:t>Керамічна група «Голден Тайл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»,  Директор.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Наявність (відсутність) непогашеної (незнятої) судимості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: відсутня.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Наявність (відсутність) заборони обіймати певні посади та/або займатись певною діяльністю: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відсутня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Чи є кандидат афілійованою особою акціонерного товариства, до складу органу якого він обирається: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так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. 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Інформація про: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акціонерів товариства-власників 5 і більше відсотків простих акцій (для публічних акціонерних товариств) або 10 і більше відсотків простих акцій (для приватних акціонерних товариств), що є афілійованими особами кандидата, із зазначенням прізвища, ім’я, по батькові (за наявності)/найменування кожного з таких акціонерів, розміру пакету акцій, що їм належать 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-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ПрАТ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lang w:val="uk-UA" w:eastAsia="ru-RU"/>
        </w:rPr>
        <w:t>«КОМПАНІЯ «АСОЦІАЦІЯ УКРАЇНА»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, розмір пакету акцій, що йому належить -96,060050%;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Посадові особи акціонерного товариства, що є афілійованими особами кандидата, із зазначенням прізвища, ім’я, по батькові (за наявності), посади посадової особи акціонерного товариства –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відсутні.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 найменування цього акціонера або акціонерів, розміру пакету акцій, що йому належать або чи є він незалежним директором  - 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кандидат на посаду члена наглядової ради є представником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ПрАТ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lang w:val="uk-UA" w:eastAsia="ru-RU"/>
        </w:rPr>
        <w:t>«КОМПАНІЯ «АСОЦІАЦІЯ УКРАЇНА»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, розмір пакету акцій, що йому належить -96,060050%.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Наявність (відсутність) письмової заяви кандидата про згоду на обрання членом органу акціонерного товариства: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згода є.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</w:p>
    <w:p w:rsidR="007019A7" w:rsidRPr="007019A7" w:rsidRDefault="007019A7" w:rsidP="007019A7">
      <w:pPr>
        <w:tabs>
          <w:tab w:val="num" w:pos="1440"/>
        </w:tabs>
        <w:spacing w:after="0" w:line="240" w:lineRule="auto"/>
        <w:ind w:right="5"/>
        <w:jc w:val="both"/>
        <w:rPr>
          <w:rFonts w:ascii="Times New Roman" w:eastAsia="Times New Roman" w:hAnsi="Times New Roman" w:cs="Times New Roman"/>
          <w:iCs/>
          <w:sz w:val="20"/>
          <w:szCs w:val="20"/>
          <w:lang w:val="uk-UA" w:eastAsia="ru-RU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Наявність (відсутність) у письмовій заяві кандидата всіх або частини відомостей, вказаних у цьому підпункті: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наявні всі відомості.</w:t>
      </w:r>
      <w:r w:rsidRPr="007019A7">
        <w:rPr>
          <w:rFonts w:ascii="Times New Roman" w:eastAsia="Times New Roman" w:hAnsi="Times New Roman" w:cs="Times New Roman"/>
          <w:iCs/>
          <w:sz w:val="20"/>
          <w:szCs w:val="20"/>
          <w:lang w:val="uk-UA" w:eastAsia="ru-RU"/>
        </w:rPr>
        <w:t xml:space="preserve"> </w:t>
      </w:r>
    </w:p>
    <w:p w:rsidR="007019A7" w:rsidRPr="007019A7" w:rsidRDefault="007019A7" w:rsidP="007019A7">
      <w:pPr>
        <w:tabs>
          <w:tab w:val="left" w:pos="16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uk-UA" w:eastAsia="ar-SA"/>
        </w:rPr>
      </w:pPr>
      <w:r w:rsidRPr="007019A7">
        <w:rPr>
          <w:rFonts w:ascii="Times New Roman" w:eastAsia="Times New Roman" w:hAnsi="Times New Roman" w:cs="Times New Roman"/>
          <w:b/>
          <w:lang w:val="uk-UA" w:eastAsia="ar-SA"/>
        </w:rPr>
        <w:t>2. Член Наглядової ради.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uk-UA" w:eastAsia="ar-SA"/>
        </w:rPr>
      </w:pPr>
      <w:r w:rsidRPr="007019A7">
        <w:rPr>
          <w:rFonts w:ascii="Times New Roman" w:eastAsia="Times New Roman" w:hAnsi="Times New Roman" w:cs="Times New Roman"/>
          <w:lang w:val="uk-UA" w:eastAsia="ar-SA"/>
        </w:rPr>
        <w:t xml:space="preserve">Прізвище, ім'я, по батькові: </w:t>
      </w:r>
      <w:r w:rsidRPr="007019A7">
        <w:rPr>
          <w:rFonts w:ascii="Times New Roman" w:eastAsia="Times New Roman" w:hAnsi="Times New Roman" w:cs="Times New Roman"/>
          <w:b/>
          <w:lang w:val="uk-UA" w:eastAsia="ar-SA"/>
        </w:rPr>
        <w:t>Ісаєнко Олексій Володимирович.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Рік народження: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1976 рік.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Courier New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Особа, що внесла пропозицію щодо даного кандидата: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ПрАТ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lang w:val="uk-UA" w:eastAsia="ru-RU"/>
        </w:rPr>
        <w:t>«КОМПАНІЯ «АСОЦІАЦІЯ УКРАЇНА»</w:t>
      </w:r>
      <w:r w:rsidRPr="007019A7">
        <w:rPr>
          <w:rFonts w:ascii="Times New Roman" w:eastAsia="Times New Roman" w:hAnsi="Times New Roman" w:cs="Courier New"/>
          <w:b/>
          <w:sz w:val="20"/>
          <w:szCs w:val="20"/>
          <w:lang w:val="uk-UA" w:eastAsia="ar-SA"/>
        </w:rPr>
        <w:t>, розмір пакету акцій, що йому належить -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96,060050</w:t>
      </w:r>
      <w:r w:rsidRPr="007019A7">
        <w:rPr>
          <w:rFonts w:ascii="Times New Roman" w:eastAsia="Times New Roman" w:hAnsi="Times New Roman" w:cs="Courier New"/>
          <w:b/>
          <w:sz w:val="20"/>
          <w:szCs w:val="20"/>
          <w:lang w:val="uk-UA" w:eastAsia="ar-SA"/>
        </w:rPr>
        <w:t>%.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Кількість, тип та/або клас належних кандидату акцій акціонерного товариства, до органу якого обирається кандидат: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0 шт. 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простих іменних акцій.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lastRenderedPageBreak/>
        <w:t xml:space="preserve">Освіта (повне найменування навчального закладу, рік закінчення, спеціальність, кваліфікація):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Національний університет «Києво-Могилянська академія», EERC (</w:t>
      </w:r>
      <w:proofErr w:type="spellStart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Economic</w:t>
      </w:r>
      <w:proofErr w:type="spellEnd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 </w:t>
      </w:r>
      <w:proofErr w:type="spellStart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Education</w:t>
      </w:r>
      <w:proofErr w:type="spellEnd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 </w:t>
      </w:r>
      <w:proofErr w:type="spellStart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and</w:t>
      </w:r>
      <w:proofErr w:type="spellEnd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 </w:t>
      </w:r>
      <w:proofErr w:type="spellStart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Research</w:t>
      </w:r>
      <w:proofErr w:type="spellEnd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 </w:t>
      </w:r>
      <w:proofErr w:type="spellStart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Consortium</w:t>
      </w:r>
      <w:proofErr w:type="spellEnd"/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 - Консорціум з економічної освіти та досліджень / Київська Школа Економіки), 2000 рік, магістр економіки.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Місце роботи (основне та/або за сумісництвом), посади, які обіймає кандидат у юридичних особах: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виконавчий директор ТОВ «КЕРАМІЧНА ГРУПА «ГОЛДЕН ТАЙЛ».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Загальний стаж роботи: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2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6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 роки.</w:t>
      </w:r>
    </w:p>
    <w:p w:rsidR="007019A7" w:rsidRPr="007019A7" w:rsidRDefault="007019A7" w:rsidP="00701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Інформація про посаду стаж та місце роботи протягом останніх п'яти років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: з 10.07.2012р. по теперішній час – виконавчий директор</w:t>
      </w:r>
      <w:r w:rsidRPr="007019A7">
        <w:rPr>
          <w:rFonts w:ascii="Courier New" w:eastAsia="Times New Roman" w:hAnsi="Courier New" w:cs="Times New Roman"/>
          <w:b/>
          <w:noProof/>
          <w:sz w:val="20"/>
          <w:szCs w:val="20"/>
          <w:lang w:val="uk-UA" w:eastAsia="uk-U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ТОВ «КЕРАМІЧНА ГРУПА «ГОЛДЕН ТАЙЛ».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Наявність (відсутність) непогашеної (не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 xml:space="preserve"> 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знятої) судимості: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відсутня.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Наявність (відсутність) заборони обіймати певні посади та/або займатись певною діяльністю: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відсутня.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Чи є кандидат афілійованою особою акціонерного товариства, до складу органу якого він обирається: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ні.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Інформація про: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акціонерів товариства-власників 5 і більше відсотків простих акцій (для публічних акціонерних товариств) або 10 і більше відсотків простих акцій (для приватних акціонерних товариств), що є афілійованими особами кандидата, із зазначенням прізвища, ім’я, по батькові (за наявності)/найменування кожного з таких акціонерів, розміру пакету акцій, що їм належать 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- </w:t>
      </w:r>
      <w:r w:rsidRPr="007019A7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t>відсутні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;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посадових осіб акціонерного товариства, що є афілійованими особами кандидата, із зазначенням прізвища, ім’я, по батькові (за наявності), посади посадової особи акціонерного товариства –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відсутня.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 найменування цього акціонера або акціонерів, розміру пакету акцій, що йому належать або чи є він незалежним директором  - 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кандидат на посаду члена наглядової ради є представником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ПрАТ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lang w:val="uk-UA" w:eastAsia="ru-RU"/>
        </w:rPr>
        <w:t>«КОМПАНІЯ «АСОЦІАЦІЯ УКРАЇНА»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, розмір пакету акцій, що йому належить -96,060050%.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Наявність (відсутність) письмової заяви кандидата про згоду на обрання членом органу акціонерного товариства: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згода є.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 </w:t>
      </w:r>
    </w:p>
    <w:p w:rsidR="007019A7" w:rsidRPr="007019A7" w:rsidRDefault="007019A7" w:rsidP="00701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Наявність (відсутність) у письмовій заяві кандидата всіх або частини відомостей, вказаних у цьому підпункті: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наявні всі відомості.</w:t>
      </w:r>
      <w:r w:rsidRPr="007019A7">
        <w:rPr>
          <w:rFonts w:ascii="Times New Roman" w:eastAsia="Times New Roman" w:hAnsi="Times New Roman" w:cs="Times New Roman"/>
          <w:iCs/>
          <w:sz w:val="20"/>
          <w:szCs w:val="20"/>
          <w:lang w:val="uk-UA" w:eastAsia="ru-RU"/>
        </w:rPr>
        <w:t xml:space="preserve"> </w:t>
      </w:r>
    </w:p>
    <w:p w:rsidR="007019A7" w:rsidRPr="007019A7" w:rsidRDefault="007019A7" w:rsidP="007019A7">
      <w:pPr>
        <w:tabs>
          <w:tab w:val="left" w:pos="16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3. Член Наглядової ради.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proofErr w:type="spellStart"/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>Прізвище</w:t>
      </w:r>
      <w:proofErr w:type="spellEnd"/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 xml:space="preserve">, </w:t>
      </w:r>
      <w:proofErr w:type="spellStart"/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>ім'я</w:t>
      </w:r>
      <w:proofErr w:type="spellEnd"/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 xml:space="preserve">, по </w:t>
      </w:r>
      <w:proofErr w:type="spellStart"/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>батькові</w:t>
      </w:r>
      <w:proofErr w:type="spellEnd"/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ar-SA"/>
        </w:rPr>
        <w:t xml:space="preserve">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Дейнека Ніка Олександрівна.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Рік народження: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1976 рік.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Courier New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Особа, що внесла пропозицію щодо даного кандидата: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ПрАТ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lang w:val="ru-RU" w:eastAsia="ru-RU"/>
        </w:rPr>
        <w:t>«КОМПАНІЯ «АСОЦІАЦІЯ УКРАЇНА»</w:t>
      </w:r>
      <w:r w:rsidRPr="007019A7">
        <w:rPr>
          <w:rFonts w:ascii="Times New Roman" w:eastAsia="Times New Roman" w:hAnsi="Times New Roman" w:cs="Courier New"/>
          <w:b/>
          <w:sz w:val="20"/>
          <w:szCs w:val="20"/>
          <w:lang w:val="uk-UA" w:eastAsia="ar-SA"/>
        </w:rPr>
        <w:t>, розмір пакету акцій, що йому належить -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96,060050</w:t>
      </w:r>
      <w:r w:rsidRPr="007019A7">
        <w:rPr>
          <w:rFonts w:ascii="Times New Roman" w:eastAsia="Times New Roman" w:hAnsi="Times New Roman" w:cs="Courier New"/>
          <w:b/>
          <w:sz w:val="20"/>
          <w:szCs w:val="20"/>
          <w:lang w:val="uk-UA" w:eastAsia="ar-SA"/>
        </w:rPr>
        <w:t>%.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Кількість, тип та/або клас належних кандидату акцій акціонерного товариства, до органу якого обирається кандидат: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0 шт. 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простих іменних акцій.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Освіта (повне найменування навчального закладу, рік закінчення, спеціальність, кваліфікація): Донецький інститут внутрішніх справ України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, 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1999 рік, правознавство, юрист.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Місце роботи (основне та/або за сумісництвом), посади, які обіймає кандидат у юридичних особах: 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Директор </w:t>
      </w:r>
      <w:proofErr w:type="spellStart"/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юридичного</w:t>
      </w:r>
      <w:proofErr w:type="spellEnd"/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департаменту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ТОВ «КЕРАМІЧНА ГРУПА «ГОЛДЕН ТАЙЛ»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, юрисконсульт ПрАТ «ГОЛДЕН ГЕЙТ БІЗНЕС»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. 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Загальний стаж роботи: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28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 років.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Інформація про посаду стаж та місце роботи протягом останніх п'яти років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 xml:space="preserve">: </w:t>
      </w:r>
    </w:p>
    <w:p w:rsidR="007019A7" w:rsidRPr="007019A7" w:rsidRDefault="007019A7" w:rsidP="00701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4"/>
          <w:lang w:val="uk-UA" w:eastAsia="uk-UA"/>
        </w:rPr>
        <w:t xml:space="preserve">26.08.2015 – теперішній час </w:t>
      </w:r>
      <w:r w:rsidRPr="007019A7">
        <w:rPr>
          <w:rFonts w:ascii="Times New Roman" w:eastAsia="Times New Roman" w:hAnsi="Times New Roman" w:cs="Times New Roman"/>
          <w:caps/>
          <w:sz w:val="20"/>
          <w:szCs w:val="24"/>
          <w:lang w:val="uk-UA" w:eastAsia="uk-UA"/>
        </w:rPr>
        <w:t>ТОВ</w:t>
      </w:r>
      <w:r w:rsidRPr="007019A7">
        <w:rPr>
          <w:rFonts w:ascii="Times New Roman" w:eastAsia="Times New Roman" w:hAnsi="Times New Roman" w:cs="Times New Roman"/>
          <w:sz w:val="20"/>
          <w:szCs w:val="24"/>
          <w:lang w:val="uk-UA" w:eastAsia="uk-UA"/>
        </w:rPr>
        <w:t xml:space="preserve"> «</w:t>
      </w:r>
      <w:r w:rsidRPr="007019A7">
        <w:rPr>
          <w:rFonts w:ascii="Times New Roman" w:eastAsia="Times New Roman" w:hAnsi="Times New Roman" w:cs="Times New Roman"/>
          <w:caps/>
          <w:sz w:val="20"/>
          <w:szCs w:val="24"/>
          <w:lang w:val="uk-UA" w:eastAsia="uk-UA"/>
        </w:rPr>
        <w:t>Керамічна група «Голден Тайл</w:t>
      </w:r>
      <w:r w:rsidRPr="007019A7">
        <w:rPr>
          <w:rFonts w:ascii="Times New Roman" w:eastAsia="Times New Roman" w:hAnsi="Times New Roman" w:cs="Times New Roman"/>
          <w:sz w:val="20"/>
          <w:szCs w:val="24"/>
          <w:lang w:val="uk-UA" w:eastAsia="uk-UA"/>
        </w:rPr>
        <w:t>», директор юридичного департаменту, 02.03.2018 – по теперішній час ПрАТ «</w:t>
      </w:r>
      <w:r w:rsidRPr="007019A7">
        <w:rPr>
          <w:rFonts w:ascii="Times New Roman" w:eastAsia="Times New Roman" w:hAnsi="Times New Roman" w:cs="Times New Roman"/>
          <w:caps/>
          <w:sz w:val="20"/>
          <w:szCs w:val="24"/>
          <w:lang w:val="uk-UA" w:eastAsia="uk-UA"/>
        </w:rPr>
        <w:t>Голден Гейт Бізнес</w:t>
      </w:r>
      <w:r w:rsidRPr="007019A7">
        <w:rPr>
          <w:rFonts w:ascii="Times New Roman" w:eastAsia="Times New Roman" w:hAnsi="Times New Roman" w:cs="Times New Roman"/>
          <w:sz w:val="20"/>
          <w:szCs w:val="24"/>
          <w:lang w:val="uk-UA" w:eastAsia="uk-UA"/>
        </w:rPr>
        <w:t>», юрисконсульт.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Наявність (відсутність) непогашеної (не знятої) судимості: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відсутня.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Наявність (відсутність) заборони обіймати певні посади та/або займатись певною діяльністю: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відсутня.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Чи є кандидат афілійованою особою акціонерного товариства, до складу органу якого він обирається: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ні.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Інформація про: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акціонерів товариства-власників 5 і більше відсотків простих акцій (для публічних акціонерних товариств) або 10 і більше відсотків простих акцій (для приватних акціонерних товариств), що є афілійованими особами кандидата, із зазначенням прізвища, ім’я, по батькові (за наявності)/найменування кожного з таких акціонерів, розміру пакету акцій, що їм належать 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- </w:t>
      </w:r>
      <w:r w:rsidRPr="007019A7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t>відсутні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;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посадових осіб акціонерного товариства, що є афілійованими особами кандидата, із зазначенням прізвища, ім’я, по батькові (за наявності), посади посадової особи акціонерного товариства –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відсутня.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Courier New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 найменування цього акціонера або акціонерів, розміру пакету акцій, що йому належать або чи є він незалежним директором  - 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кандидат на посаду члена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lastRenderedPageBreak/>
        <w:t>наглядової ради є представником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ПрАТ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</w:t>
      </w:r>
      <w:r w:rsidRPr="007019A7">
        <w:rPr>
          <w:rFonts w:ascii="Times New Roman" w:eastAsia="Times New Roman" w:hAnsi="Times New Roman" w:cs="Times New Roman"/>
          <w:b/>
          <w:lang w:val="uk-UA" w:eastAsia="ru-RU"/>
        </w:rPr>
        <w:t>«КОМПАНІЯ «АСОЦІАЦІЯ УКРАЇНА»</w:t>
      </w:r>
      <w:r w:rsidRPr="007019A7">
        <w:rPr>
          <w:rFonts w:ascii="Times New Roman" w:eastAsia="Times New Roman" w:hAnsi="Times New Roman" w:cs="Courier New"/>
          <w:b/>
          <w:sz w:val="20"/>
          <w:szCs w:val="20"/>
          <w:lang w:val="uk-UA" w:eastAsia="ar-SA"/>
        </w:rPr>
        <w:t>, розмір пакету акцій, що йому належить -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96,060050</w:t>
      </w:r>
      <w:r w:rsidRPr="007019A7">
        <w:rPr>
          <w:rFonts w:ascii="Times New Roman" w:eastAsia="Times New Roman" w:hAnsi="Times New Roman" w:cs="Courier New"/>
          <w:b/>
          <w:sz w:val="20"/>
          <w:szCs w:val="20"/>
          <w:lang w:val="uk-UA" w:eastAsia="ar-SA"/>
        </w:rPr>
        <w:t>%.</w:t>
      </w:r>
    </w:p>
    <w:p w:rsidR="007019A7" w:rsidRPr="007019A7" w:rsidRDefault="007019A7" w:rsidP="007019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Наявність (відсутність) письмової заяви кандидата про згоду на обрання членом органу акціонерного товариства: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згода є.</w:t>
      </w: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  </w:t>
      </w:r>
    </w:p>
    <w:p w:rsidR="007019A7" w:rsidRPr="007019A7" w:rsidRDefault="007019A7" w:rsidP="00701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Наявність (відсутність) у письмовій заяві кандидата всіх або частини відомостей, вказаних у цьому підпункті: </w:t>
      </w:r>
      <w:r w:rsidRPr="007019A7">
        <w:rPr>
          <w:rFonts w:ascii="Times New Roman" w:eastAsia="Times New Roman" w:hAnsi="Times New Roman" w:cs="Times New Roman"/>
          <w:b/>
          <w:sz w:val="20"/>
          <w:szCs w:val="20"/>
          <w:lang w:val="uk-UA" w:eastAsia="ar-SA"/>
        </w:rPr>
        <w:t>наявні всі відомості.</w:t>
      </w:r>
      <w:r w:rsidRPr="007019A7">
        <w:rPr>
          <w:rFonts w:ascii="Times New Roman" w:eastAsia="Times New Roman" w:hAnsi="Times New Roman" w:cs="Times New Roman"/>
          <w:iCs/>
          <w:sz w:val="20"/>
          <w:szCs w:val="20"/>
          <w:lang w:val="uk-UA" w:eastAsia="ru-RU"/>
        </w:rPr>
        <w:t xml:space="preserve"> 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</w:pPr>
    </w:p>
    <w:p w:rsidR="007019A7" w:rsidRPr="007019A7" w:rsidRDefault="007019A7" w:rsidP="007019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7019A7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 xml:space="preserve">Проект рішення з цього питання порядку денного, включений у бюлетень для голосування:  </w:t>
      </w:r>
    </w:p>
    <w:p w:rsidR="007019A7" w:rsidRPr="007019A7" w:rsidRDefault="007019A7" w:rsidP="007019A7">
      <w:pPr>
        <w:suppressAutoHyphens/>
        <w:spacing w:after="0" w:line="240" w:lineRule="auto"/>
        <w:ind w:left="183" w:hanging="183"/>
        <w:rPr>
          <w:rFonts w:ascii="Times New Roman" w:eastAsia="Times New Roman" w:hAnsi="Times New Roman" w:cs="Times New Roman"/>
          <w:color w:val="0000FF"/>
          <w:sz w:val="24"/>
          <w:szCs w:val="24"/>
          <w:lang w:val="uk-UA" w:eastAsia="ar-SA"/>
        </w:rPr>
      </w:pPr>
      <w:r w:rsidRPr="007019A7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Обрати строком на три роки членами Наглядової ради Товариства</w:t>
      </w:r>
      <w:r w:rsidRPr="007019A7">
        <w:rPr>
          <w:rFonts w:ascii="Times New Roman" w:eastAsia="Times New Roman" w:hAnsi="Times New Roman" w:cs="Times New Roman"/>
          <w:color w:val="0000FF"/>
          <w:sz w:val="24"/>
          <w:szCs w:val="24"/>
          <w:lang w:val="uk-UA" w:eastAsia="ar-SA"/>
        </w:rPr>
        <w:t>:</w:t>
      </w:r>
    </w:p>
    <w:tbl>
      <w:tblPr>
        <w:tblW w:w="93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44"/>
        <w:gridCol w:w="5528"/>
        <w:gridCol w:w="3260"/>
      </w:tblGrid>
      <w:tr w:rsidR="007019A7" w:rsidRPr="00634CA5" w:rsidTr="00882750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uk-UA" w:eastAsia="ar-SA"/>
              </w:rPr>
            </w:pPr>
          </w:p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uk-UA" w:eastAsia="ar-SA"/>
              </w:rPr>
            </w:pPr>
          </w:p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uk-UA" w:eastAsia="ar-SA"/>
              </w:rPr>
              <w:t>№п/п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</w:pPr>
          </w:p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  <w:t>Прізвище, ім`я та по-батькові кандидата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</w:pPr>
          </w:p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  <w:t>Кількість голосів, яку акціонер віддає за кандидата</w:t>
            </w:r>
          </w:p>
        </w:tc>
      </w:tr>
      <w:tr w:rsidR="007019A7" w:rsidRPr="00634CA5" w:rsidTr="00882750"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9A7" w:rsidRPr="007019A7" w:rsidRDefault="007019A7" w:rsidP="00A77C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 xml:space="preserve">Шеветовського Валентина Валентиновича - </w:t>
            </w:r>
            <w:r w:rsidR="00A77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Членом</w:t>
            </w:r>
            <w:r w:rsidRPr="0070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 xml:space="preserve"> Наглядової ради Товариства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</w:tr>
      <w:tr w:rsidR="007019A7" w:rsidRPr="00634CA5" w:rsidTr="00882750"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9A7" w:rsidRPr="007019A7" w:rsidRDefault="007019A7" w:rsidP="007019A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Ісаєнко Олексія Володимировича - Членом Наглядової ради Товариства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</w:tr>
      <w:tr w:rsidR="007019A7" w:rsidRPr="00634CA5" w:rsidTr="0088275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  <w:lang w:val="uk-UA" w:eastAsia="ar-SA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uk-UA" w:eastAsia="ar-SA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A7" w:rsidRPr="007019A7" w:rsidRDefault="007019A7" w:rsidP="007019A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70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Дейнеку Ніку Олександрівну - Членом Наглядової ради Товариства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A7" w:rsidRPr="007019A7" w:rsidRDefault="007019A7" w:rsidP="007019A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</w:tr>
    </w:tbl>
    <w:p w:rsidR="007019A7" w:rsidRPr="007019A7" w:rsidRDefault="007019A7" w:rsidP="007019A7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ar-SA"/>
        </w:rPr>
      </w:pPr>
    </w:p>
    <w:p w:rsidR="007019A7" w:rsidRPr="007019A7" w:rsidRDefault="007019A7" w:rsidP="007019A7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7019A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ar-SA"/>
        </w:rPr>
        <w:t>Увага</w:t>
      </w:r>
      <w:r w:rsidRPr="007019A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:   </w:t>
      </w:r>
    </w:p>
    <w:p w:rsidR="007019A7" w:rsidRPr="007019A7" w:rsidRDefault="007019A7" w:rsidP="007019A7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Голосування за цим бюлетенем проводиться шляхом кумулятивного голосування. При кумулятивному голосуванні кількість голосів, з якою зареєструвався акціонер або його представник, помножується на кількість членів органу акціонерного товариства, що обирається, а акціонер або його представник має право віддати всі підраховані таким чином голоси за одного кандидата або розподілити їх між кількома кандидатами, зазначивши навпроти кожного з обраних кандидатів відповідну кількість голосів. </w:t>
      </w:r>
    </w:p>
    <w:p w:rsidR="007019A7" w:rsidRPr="007019A7" w:rsidRDefault="007019A7" w:rsidP="007019A7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7019A7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Бюлетень для кумулятивного голосування також визнається недійсним у разі, якщо акціонер (представник акціонера) зазначив у бюлетені більшу кількість голосів, ніж йому належить за таким голосуванням.</w:t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019A7" w:rsidRPr="007019A7" w:rsidRDefault="007019A7" w:rsidP="007019A7">
      <w:pPr>
        <w:widowControl w:val="0"/>
        <w:tabs>
          <w:tab w:val="left" w:pos="225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uk-UA" w:eastAsia="ru-RU"/>
        </w:rPr>
      </w:pPr>
      <w:r w:rsidRPr="007019A7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uk-UA" w:eastAsia="ru-RU"/>
        </w:rPr>
        <w:t xml:space="preserve"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 </w:t>
      </w:r>
    </w:p>
    <w:p w:rsidR="007019A7" w:rsidRPr="007019A7" w:rsidRDefault="007019A7" w:rsidP="007019A7">
      <w:pPr>
        <w:widowControl w:val="0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uk-UA" w:eastAsia="ru-RU"/>
        </w:rPr>
      </w:pPr>
      <w:r w:rsidRPr="007019A7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uk-UA" w:eastAsia="ru-RU"/>
        </w:rPr>
        <w:t xml:space="preserve">Увага! </w:t>
      </w:r>
    </w:p>
    <w:p w:rsidR="007019A7" w:rsidRPr="007019A7" w:rsidRDefault="007019A7" w:rsidP="007019A7">
      <w:pPr>
        <w:widowControl w:val="0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uk-UA" w:eastAsia="ru-RU"/>
        </w:rPr>
      </w:pPr>
      <w:r w:rsidRPr="007019A7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uk-UA" w:eastAsia="ru-RU"/>
        </w:rPr>
        <w:t>Кожен аркуш бюлетеня повинен бути підписаний акціонером (представником акціонера) (крім випадку засвідчення бюлетеня кваліфікованим електронним підписом акціонера (його представника)</w:t>
      </w:r>
    </w:p>
    <w:p w:rsidR="007019A7" w:rsidRPr="007019A7" w:rsidRDefault="007019A7" w:rsidP="007019A7">
      <w:pPr>
        <w:widowControl w:val="0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uk-UA" w:eastAsia="ru-RU"/>
        </w:rPr>
      </w:pPr>
      <w:r w:rsidRPr="007019A7">
        <w:rPr>
          <w:rFonts w:ascii="Times New Roman" w:eastAsia="Times New Roman" w:hAnsi="Times New Roman" w:cs="Times New Roman"/>
          <w:bCs/>
          <w:i/>
          <w:color w:val="000000"/>
          <w:sz w:val="20"/>
          <w:lang w:val="uk-UA" w:eastAsia="ru-RU"/>
        </w:rPr>
        <w:t xml:space="preserve">Бюлетень може бути заповнений </w:t>
      </w:r>
      <w:proofErr w:type="spellStart"/>
      <w:r w:rsidRPr="007019A7">
        <w:rPr>
          <w:rFonts w:ascii="Times New Roman" w:eastAsia="Times New Roman" w:hAnsi="Times New Roman" w:cs="Times New Roman"/>
          <w:bCs/>
          <w:i/>
          <w:color w:val="000000"/>
          <w:sz w:val="20"/>
          <w:lang w:val="uk-UA" w:eastAsia="ru-RU"/>
        </w:rPr>
        <w:t>машинодруком</w:t>
      </w:r>
      <w:proofErr w:type="spellEnd"/>
      <w:r w:rsidRPr="007019A7">
        <w:rPr>
          <w:rFonts w:ascii="Times New Roman" w:eastAsia="Times New Roman" w:hAnsi="Times New Roman" w:cs="Times New Roman"/>
          <w:bCs/>
          <w:i/>
          <w:color w:val="000000"/>
          <w:sz w:val="20"/>
          <w:lang w:val="uk-UA" w:eastAsia="ru-RU"/>
        </w:rPr>
        <w:t>.</w:t>
      </w:r>
    </w:p>
    <w:p w:rsidR="007019A7" w:rsidRPr="007019A7" w:rsidRDefault="007019A7" w:rsidP="007019A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7019A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ab/>
      </w:r>
      <w:r w:rsidRPr="007019A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ab/>
      </w:r>
    </w:p>
    <w:p w:rsidR="007019A7" w:rsidRPr="007019A7" w:rsidRDefault="007019A7" w:rsidP="00701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878FD" w:rsidRPr="007019A7" w:rsidRDefault="00F878FD">
      <w:pPr>
        <w:rPr>
          <w:lang w:val="ru-RU"/>
        </w:rPr>
      </w:pPr>
    </w:p>
    <w:sectPr w:rsidR="00F878FD" w:rsidRPr="007019A7" w:rsidSect="007F3C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84" w:rsidRDefault="00630D84">
      <w:pPr>
        <w:spacing w:after="0" w:line="240" w:lineRule="auto"/>
      </w:pPr>
      <w:r>
        <w:separator/>
      </w:r>
    </w:p>
  </w:endnote>
  <w:endnote w:type="continuationSeparator" w:id="0">
    <w:p w:rsidR="00630D84" w:rsidRDefault="0063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EC" w:rsidRDefault="007019A7" w:rsidP="002738EC">
    <w:pPr>
      <w:pStyle w:val="a5"/>
      <w:jc w:val="right"/>
      <w:rPr>
        <w:i/>
        <w:sz w:val="24"/>
        <w:szCs w:val="24"/>
        <w:lang w:val="uk-UA"/>
      </w:rPr>
    </w:pPr>
    <w:r>
      <w:rPr>
        <w:i/>
        <w:sz w:val="24"/>
        <w:szCs w:val="24"/>
        <w:lang w:val="uk-UA"/>
      </w:rPr>
      <w:tab/>
    </w:r>
    <w:r>
      <w:rPr>
        <w:i/>
        <w:sz w:val="24"/>
        <w:szCs w:val="24"/>
        <w:lang w:val="uk-UA"/>
      </w:rPr>
      <w:tab/>
    </w:r>
  </w:p>
  <w:p w:rsidR="002738EC" w:rsidRPr="00A37B55" w:rsidRDefault="002738EC" w:rsidP="002738EC">
    <w:pPr>
      <w:pStyle w:val="a5"/>
      <w:jc w:val="right"/>
      <w:rPr>
        <w:i/>
        <w:sz w:val="24"/>
        <w:szCs w:val="24"/>
        <w:lang w:val="uk-UA"/>
      </w:rPr>
    </w:pPr>
    <w:r w:rsidRPr="00A37B55">
      <w:rPr>
        <w:i/>
        <w:sz w:val="24"/>
        <w:szCs w:val="24"/>
        <w:lang w:val="uk-UA"/>
      </w:rPr>
      <w:t>______________________</w:t>
    </w:r>
  </w:p>
  <w:p w:rsidR="002738EC" w:rsidRPr="002738EC" w:rsidRDefault="002738EC" w:rsidP="002738EC">
    <w:pPr>
      <w:pStyle w:val="a5"/>
      <w:jc w:val="right"/>
    </w:pPr>
    <w:r>
      <w:rPr>
        <w:i/>
        <w:lang w:val="uk-UA"/>
      </w:rPr>
      <w:t>(</w:t>
    </w:r>
    <w:r w:rsidRPr="00A37B55">
      <w:rPr>
        <w:i/>
        <w:sz w:val="24"/>
        <w:szCs w:val="24"/>
        <w:lang w:val="uk-UA"/>
      </w:rPr>
      <w:t>Підпис</w:t>
    </w:r>
    <w:r>
      <w:rPr>
        <w:i/>
        <w:sz w:val="24"/>
        <w:szCs w:val="24"/>
        <w:lang w:val="uk-UA"/>
      </w:rPr>
      <w:t xml:space="preserve"> акціонера /</w:t>
    </w:r>
    <w:r w:rsidRPr="00A37B55">
      <w:rPr>
        <w:i/>
        <w:sz w:val="24"/>
        <w:szCs w:val="24"/>
        <w:lang w:val="uk-UA"/>
      </w:rPr>
      <w:t>представника акціонера)</w:t>
    </w:r>
  </w:p>
  <w:p w:rsidR="007F3CDD" w:rsidRPr="007019A7" w:rsidRDefault="00630D84">
    <w:pPr>
      <w:pStyle w:val="a5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EC" w:rsidRDefault="002738EC" w:rsidP="002738EC">
    <w:pPr>
      <w:pStyle w:val="a5"/>
      <w:jc w:val="right"/>
      <w:rPr>
        <w:i/>
        <w:sz w:val="24"/>
        <w:szCs w:val="24"/>
        <w:lang w:val="uk-UA"/>
      </w:rPr>
    </w:pPr>
  </w:p>
  <w:p w:rsidR="002738EC" w:rsidRPr="00A37B55" w:rsidRDefault="002738EC" w:rsidP="002738EC">
    <w:pPr>
      <w:pStyle w:val="a5"/>
      <w:jc w:val="right"/>
      <w:rPr>
        <w:i/>
        <w:sz w:val="24"/>
        <w:szCs w:val="24"/>
        <w:lang w:val="uk-UA"/>
      </w:rPr>
    </w:pPr>
    <w:r w:rsidRPr="00A37B55">
      <w:rPr>
        <w:i/>
        <w:sz w:val="24"/>
        <w:szCs w:val="24"/>
        <w:lang w:val="uk-UA"/>
      </w:rPr>
      <w:t>______________________</w:t>
    </w:r>
  </w:p>
  <w:p w:rsidR="0012105B" w:rsidRPr="002738EC" w:rsidRDefault="002738EC" w:rsidP="002738EC">
    <w:pPr>
      <w:pStyle w:val="a5"/>
      <w:jc w:val="right"/>
    </w:pPr>
    <w:r>
      <w:rPr>
        <w:i/>
        <w:lang w:val="uk-UA"/>
      </w:rPr>
      <w:t>(</w:t>
    </w:r>
    <w:r w:rsidRPr="00A37B55">
      <w:rPr>
        <w:i/>
        <w:sz w:val="24"/>
        <w:szCs w:val="24"/>
        <w:lang w:val="uk-UA"/>
      </w:rPr>
      <w:t>Підпис</w:t>
    </w:r>
    <w:r>
      <w:rPr>
        <w:i/>
        <w:sz w:val="24"/>
        <w:szCs w:val="24"/>
        <w:lang w:val="uk-UA"/>
      </w:rPr>
      <w:t xml:space="preserve"> акціонера /</w:t>
    </w:r>
    <w:r w:rsidRPr="00A37B55">
      <w:rPr>
        <w:i/>
        <w:sz w:val="24"/>
        <w:szCs w:val="24"/>
        <w:lang w:val="uk-UA"/>
      </w:rPr>
      <w:t>представника акціонера)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84" w:rsidRDefault="00630D84">
      <w:pPr>
        <w:spacing w:after="0" w:line="240" w:lineRule="auto"/>
      </w:pPr>
      <w:r>
        <w:separator/>
      </w:r>
    </w:p>
  </w:footnote>
  <w:footnote w:type="continuationSeparator" w:id="0">
    <w:p w:rsidR="00630D84" w:rsidRDefault="00630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7F3CDD">
      <w:trPr>
        <w:trHeight w:val="720"/>
      </w:trPr>
      <w:tc>
        <w:tcPr>
          <w:tcW w:w="1667" w:type="pct"/>
        </w:tcPr>
        <w:p w:rsidR="007F3CDD" w:rsidRPr="0090265F" w:rsidRDefault="00630D84">
          <w:pPr>
            <w:pStyle w:val="a3"/>
            <w:rPr>
              <w:color w:val="5B9BD5"/>
              <w:lang w:val="ru-RU" w:eastAsia="ru-RU"/>
            </w:rPr>
          </w:pPr>
        </w:p>
      </w:tc>
      <w:tc>
        <w:tcPr>
          <w:tcW w:w="1667" w:type="pct"/>
        </w:tcPr>
        <w:p w:rsidR="007F3CDD" w:rsidRPr="0090265F" w:rsidRDefault="00630D84">
          <w:pPr>
            <w:pStyle w:val="a3"/>
            <w:jc w:val="center"/>
            <w:rPr>
              <w:color w:val="5B9BD5"/>
              <w:lang w:val="ru-RU" w:eastAsia="ru-RU"/>
            </w:rPr>
          </w:pPr>
        </w:p>
      </w:tc>
      <w:tc>
        <w:tcPr>
          <w:tcW w:w="1666" w:type="pct"/>
        </w:tcPr>
        <w:p w:rsidR="007F3CDD" w:rsidRPr="00AB2260" w:rsidRDefault="007019A7">
          <w:pPr>
            <w:pStyle w:val="a3"/>
            <w:jc w:val="right"/>
            <w:rPr>
              <w:color w:val="000000"/>
              <w:lang w:val="ru-RU" w:eastAsia="ru-RU"/>
            </w:rPr>
          </w:pPr>
          <w:r w:rsidRPr="00AB2260">
            <w:rPr>
              <w:color w:val="000000"/>
              <w:sz w:val="24"/>
              <w:szCs w:val="24"/>
              <w:lang w:val="ru-RU" w:eastAsia="ru-RU"/>
            </w:rPr>
            <w:fldChar w:fldCharType="begin"/>
          </w:r>
          <w:r w:rsidRPr="00AB2260">
            <w:rPr>
              <w:color w:val="000000"/>
              <w:sz w:val="24"/>
              <w:szCs w:val="24"/>
              <w:lang w:val="ru-RU" w:eastAsia="ru-RU"/>
            </w:rPr>
            <w:instrText>PAGE   \* MERGEFORMAT</w:instrText>
          </w:r>
          <w:r w:rsidRPr="00AB2260">
            <w:rPr>
              <w:color w:val="000000"/>
              <w:sz w:val="24"/>
              <w:szCs w:val="24"/>
              <w:lang w:val="ru-RU" w:eastAsia="ru-RU"/>
            </w:rPr>
            <w:fldChar w:fldCharType="separate"/>
          </w:r>
          <w:r w:rsidR="00634CA5">
            <w:rPr>
              <w:noProof/>
              <w:color w:val="000000"/>
              <w:sz w:val="24"/>
              <w:szCs w:val="24"/>
              <w:lang w:val="ru-RU" w:eastAsia="ru-RU"/>
            </w:rPr>
            <w:t>2</w:t>
          </w:r>
          <w:r w:rsidRPr="00AB2260">
            <w:rPr>
              <w:color w:val="000000"/>
              <w:sz w:val="24"/>
              <w:szCs w:val="24"/>
              <w:lang w:val="ru-RU" w:eastAsia="ru-RU"/>
            </w:rPr>
            <w:fldChar w:fldCharType="end"/>
          </w:r>
        </w:p>
      </w:tc>
    </w:tr>
  </w:tbl>
  <w:p w:rsidR="007F3CDD" w:rsidRDefault="00630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260" w:rsidRPr="00AB2260" w:rsidRDefault="007019A7" w:rsidP="00AB2260">
    <w:pPr>
      <w:pStyle w:val="a3"/>
      <w:jc w:val="right"/>
      <w:rPr>
        <w:lang w:val="uk-UA"/>
      </w:rPr>
    </w:pPr>
    <w:r>
      <w:rPr>
        <w:lang w:val="uk-U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9A7"/>
    <w:rsid w:val="002738EC"/>
    <w:rsid w:val="00560D4F"/>
    <w:rsid w:val="00630D84"/>
    <w:rsid w:val="00634CA5"/>
    <w:rsid w:val="007019A7"/>
    <w:rsid w:val="00993989"/>
    <w:rsid w:val="00A77CEC"/>
    <w:rsid w:val="00B61C73"/>
    <w:rsid w:val="00BA7F33"/>
    <w:rsid w:val="00F8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9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9A7"/>
  </w:style>
  <w:style w:type="paragraph" w:styleId="a5">
    <w:name w:val="footer"/>
    <w:basedOn w:val="a"/>
    <w:link w:val="a6"/>
    <w:uiPriority w:val="99"/>
    <w:unhideWhenUsed/>
    <w:rsid w:val="007019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19A7"/>
  </w:style>
  <w:style w:type="paragraph" w:styleId="a7">
    <w:name w:val="Body Text Indent"/>
    <w:basedOn w:val="a"/>
    <w:link w:val="a8"/>
    <w:semiHidden/>
    <w:rsid w:val="002738EC"/>
    <w:pPr>
      <w:spacing w:after="0" w:line="240" w:lineRule="auto"/>
      <w:ind w:left="2160"/>
      <w:jc w:val="center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2738EC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9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9A7"/>
  </w:style>
  <w:style w:type="paragraph" w:styleId="a5">
    <w:name w:val="footer"/>
    <w:basedOn w:val="a"/>
    <w:link w:val="a6"/>
    <w:uiPriority w:val="99"/>
    <w:unhideWhenUsed/>
    <w:rsid w:val="007019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19A7"/>
  </w:style>
  <w:style w:type="paragraph" w:styleId="a7">
    <w:name w:val="Body Text Indent"/>
    <w:basedOn w:val="a"/>
    <w:link w:val="a8"/>
    <w:semiHidden/>
    <w:rsid w:val="002738EC"/>
    <w:pPr>
      <w:spacing w:after="0" w:line="240" w:lineRule="auto"/>
      <w:ind w:left="2160"/>
      <w:jc w:val="center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2738EC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7588</Words>
  <Characters>4326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Deineka</dc:creator>
  <cp:keywords/>
  <dc:description/>
  <cp:lastModifiedBy>Бушмін Олександр</cp:lastModifiedBy>
  <cp:revision>5</cp:revision>
  <dcterms:created xsi:type="dcterms:W3CDTF">2026-04-06T09:22:00Z</dcterms:created>
  <dcterms:modified xsi:type="dcterms:W3CDTF">2026-04-22T06:34:00Z</dcterms:modified>
</cp:coreProperties>
</file>